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909F" w14:textId="77777777" w:rsidR="006101A4" w:rsidRDefault="006101A4" w:rsidP="006101A4">
      <w:pPr>
        <w:spacing w:after="0" w:line="240" w:lineRule="auto"/>
        <w:rPr>
          <w:rFonts w:ascii="Times New Roman" w:hAnsi="Times New Roman" w:cs="Times New Roman"/>
        </w:rPr>
      </w:pPr>
      <w:r>
        <w:rPr>
          <w:rFonts w:ascii="Times New Roman" w:hAnsi="Times New Roman" w:cs="Times New Roman"/>
        </w:rPr>
        <w:t>Members:</w:t>
      </w:r>
      <w:r>
        <w:rPr>
          <w:rFonts w:ascii="Times New Roman" w:hAnsi="Times New Roman" w:cs="Times New Roman"/>
        </w:rPr>
        <w:tab/>
        <w:t>Bill Ambrosino</w:t>
      </w:r>
      <w:r>
        <w:rPr>
          <w:rFonts w:ascii="Times New Roman" w:hAnsi="Times New Roman" w:cs="Times New Roman"/>
        </w:rPr>
        <w:tab/>
      </w:r>
      <w:r>
        <w:rPr>
          <w:rFonts w:ascii="Times New Roman" w:hAnsi="Times New Roman" w:cs="Times New Roman"/>
        </w:rPr>
        <w:tab/>
        <w:t>Lawney Tinio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Jack Hunter</w:t>
      </w:r>
    </w:p>
    <w:p w14:paraId="2D16DEA8" w14:textId="77777777" w:rsidR="006101A4" w:rsidRDefault="006101A4" w:rsidP="006101A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Ellen Agro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Anne Mazar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Dylan Lindholm</w:t>
      </w:r>
    </w:p>
    <w:p w14:paraId="6168A407" w14:textId="77777777" w:rsidR="006101A4" w:rsidRDefault="006101A4" w:rsidP="006101A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Matthew Clark</w:t>
      </w:r>
      <w:r>
        <w:rPr>
          <w:rFonts w:ascii="Times New Roman" w:hAnsi="Times New Roman" w:cs="Times New Roman"/>
        </w:rPr>
        <w:tab/>
      </w:r>
      <w:r>
        <w:rPr>
          <w:rFonts w:ascii="Times New Roman" w:hAnsi="Times New Roman" w:cs="Times New Roman"/>
        </w:rPr>
        <w:tab/>
        <w:t>Liana Moore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Patrick Doherty</w:t>
      </w:r>
    </w:p>
    <w:p w14:paraId="066987F3" w14:textId="77777777" w:rsidR="006101A4" w:rsidRDefault="006101A4" w:rsidP="006101A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Brendan Chenelle</w:t>
      </w:r>
      <w:r>
        <w:rPr>
          <w:rFonts w:ascii="Times New Roman" w:hAnsi="Times New Roman" w:cs="Times New Roman"/>
        </w:rPr>
        <w:tab/>
      </w:r>
      <w:r>
        <w:rPr>
          <w:rFonts w:ascii="Times New Roman" w:hAnsi="Times New Roman" w:cs="Times New Roman"/>
        </w:rPr>
        <w:tab/>
        <w:t>Gabe Trevor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9911BDE" w14:textId="77777777" w:rsidR="00A66B93" w:rsidRDefault="006101A4" w:rsidP="00A66B93">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Lisa Hilton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Jane Wyrick</w:t>
      </w:r>
    </w:p>
    <w:p w14:paraId="6EE6DC07" w14:textId="77777777" w:rsidR="00A66B93" w:rsidRDefault="00A66B93" w:rsidP="00A66B93">
      <w:pPr>
        <w:spacing w:after="0" w:line="240" w:lineRule="auto"/>
        <w:rPr>
          <w:rFonts w:ascii="Times New Roman" w:hAnsi="Times New Roman" w:cs="Times New Roman"/>
        </w:rPr>
      </w:pPr>
    </w:p>
    <w:p w14:paraId="62538D37" w14:textId="30C4507A"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Call to Order:</w:t>
      </w:r>
      <w:r w:rsidRPr="00250DB4">
        <w:rPr>
          <w:rFonts w:ascii="Times New Roman" w:eastAsia="Times New Roman" w:hAnsi="Times New Roman" w:cs="Times New Roman"/>
          <w:kern w:val="0"/>
          <w14:ligatures w14:val="none"/>
        </w:rPr>
        <w:br/>
        <w:t xml:space="preserve">The meeting was called to order at </w:t>
      </w:r>
      <w:r>
        <w:rPr>
          <w:rFonts w:ascii="Times New Roman" w:eastAsia="Times New Roman" w:hAnsi="Times New Roman" w:cs="Times New Roman"/>
          <w:kern w:val="0"/>
          <w14:ligatures w14:val="none"/>
        </w:rPr>
        <w:t>6</w:t>
      </w:r>
      <w:r w:rsidRPr="00250DB4">
        <w:rPr>
          <w:rFonts w:ascii="Times New Roman" w:eastAsia="Times New Roman" w:hAnsi="Times New Roman" w:cs="Times New Roman"/>
          <w:kern w:val="0"/>
          <w14:ligatures w14:val="none"/>
        </w:rPr>
        <w:t xml:space="preserve">:03 PM by Chair </w:t>
      </w:r>
      <w:r w:rsidRPr="00250DB4">
        <w:rPr>
          <w:rFonts w:ascii="Times New Roman" w:eastAsia="Times New Roman" w:hAnsi="Times New Roman" w:cs="Times New Roman"/>
          <w:b/>
          <w:bCs/>
          <w:kern w:val="0"/>
          <w14:ligatures w14:val="none"/>
        </w:rPr>
        <w:t>Bill Ambrosino</w:t>
      </w:r>
      <w:r w:rsidRPr="00250DB4">
        <w:rPr>
          <w:rFonts w:ascii="Times New Roman" w:eastAsia="Times New Roman" w:hAnsi="Times New Roman" w:cs="Times New Roman"/>
          <w:kern w:val="0"/>
          <w14:ligatures w14:val="none"/>
        </w:rPr>
        <w:t>. Roll call attendance was taken:</w:t>
      </w:r>
    </w:p>
    <w:p w14:paraId="7E72E29C" w14:textId="122072D1" w:rsidR="00250DB4" w:rsidRPr="00250DB4" w:rsidRDefault="00250DB4" w:rsidP="00250DB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Bill Ambrosino – </w:t>
      </w:r>
      <w:r w:rsidRPr="00250DB4">
        <w:rPr>
          <w:rFonts w:ascii="Times New Roman" w:eastAsia="Times New Roman" w:hAnsi="Times New Roman" w:cs="Times New Roman"/>
          <w:kern w:val="0"/>
          <w14:ligatures w14:val="none"/>
        </w:rPr>
        <w:t>Present</w:t>
      </w:r>
    </w:p>
    <w:p w14:paraId="3A5D564A" w14:textId="22966379" w:rsidR="00250DB4" w:rsidRPr="00250DB4" w:rsidRDefault="00250DB4" w:rsidP="00250DB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Lisa Hilton</w:t>
      </w:r>
      <w:r w:rsidRPr="00250DB4">
        <w:rPr>
          <w:rFonts w:ascii="Times New Roman" w:eastAsia="Times New Roman" w:hAnsi="Times New Roman" w:cs="Times New Roman"/>
          <w:kern w:val="0"/>
          <w14:ligatures w14:val="none"/>
        </w:rPr>
        <w:t xml:space="preserve"> - Present</w:t>
      </w:r>
    </w:p>
    <w:p w14:paraId="29C43086" w14:textId="3FEAF326" w:rsidR="00250DB4" w:rsidRPr="00250DB4" w:rsidRDefault="00250DB4" w:rsidP="00250DB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Brendan Ch</w:t>
      </w:r>
      <w:r>
        <w:rPr>
          <w:rFonts w:ascii="Times New Roman" w:eastAsia="Times New Roman" w:hAnsi="Times New Roman" w:cs="Times New Roman"/>
          <w:b/>
          <w:bCs/>
          <w:kern w:val="0"/>
          <w14:ligatures w14:val="none"/>
        </w:rPr>
        <w:t>e</w:t>
      </w:r>
      <w:r w:rsidRPr="00250DB4">
        <w:rPr>
          <w:rFonts w:ascii="Times New Roman" w:eastAsia="Times New Roman" w:hAnsi="Times New Roman" w:cs="Times New Roman"/>
          <w:b/>
          <w:bCs/>
          <w:kern w:val="0"/>
          <w14:ligatures w14:val="none"/>
        </w:rPr>
        <w:t>nel</w:t>
      </w:r>
      <w:r>
        <w:rPr>
          <w:rFonts w:ascii="Times New Roman" w:eastAsia="Times New Roman" w:hAnsi="Times New Roman" w:cs="Times New Roman"/>
          <w:b/>
          <w:bCs/>
          <w:kern w:val="0"/>
          <w14:ligatures w14:val="none"/>
        </w:rPr>
        <w:t>le</w:t>
      </w:r>
      <w:r w:rsidRPr="00250DB4">
        <w:rPr>
          <w:rFonts w:ascii="Times New Roman" w:eastAsia="Times New Roman" w:hAnsi="Times New Roman" w:cs="Times New Roman"/>
          <w:kern w:val="0"/>
          <w14:ligatures w14:val="none"/>
        </w:rPr>
        <w:t xml:space="preserve"> - Present</w:t>
      </w:r>
    </w:p>
    <w:p w14:paraId="66863DC6" w14:textId="77777777" w:rsidR="00250DB4" w:rsidRPr="00250DB4" w:rsidRDefault="00250DB4" w:rsidP="00250DB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Liana Moore</w:t>
      </w:r>
      <w:r w:rsidRPr="00250DB4">
        <w:rPr>
          <w:rFonts w:ascii="Times New Roman" w:eastAsia="Times New Roman" w:hAnsi="Times New Roman" w:cs="Times New Roman"/>
          <w:kern w:val="0"/>
          <w14:ligatures w14:val="none"/>
        </w:rPr>
        <w:t xml:space="preserve"> - Present</w:t>
      </w:r>
    </w:p>
    <w:p w14:paraId="46FCBE81" w14:textId="77777777" w:rsidR="00250DB4" w:rsidRPr="00250DB4" w:rsidRDefault="00250DB4" w:rsidP="00250DB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Anne Mazar</w:t>
      </w:r>
      <w:r w:rsidRPr="00250DB4">
        <w:rPr>
          <w:rFonts w:ascii="Times New Roman" w:eastAsia="Times New Roman" w:hAnsi="Times New Roman" w:cs="Times New Roman"/>
          <w:kern w:val="0"/>
          <w14:ligatures w14:val="none"/>
        </w:rPr>
        <w:t xml:space="preserve"> - Present</w:t>
      </w:r>
    </w:p>
    <w:p w14:paraId="69253214" w14:textId="77777777" w:rsidR="00250DB4" w:rsidRPr="00250DB4" w:rsidRDefault="00250DB4" w:rsidP="00250DB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Matthew Clark</w:t>
      </w:r>
      <w:r w:rsidRPr="00250DB4">
        <w:rPr>
          <w:rFonts w:ascii="Times New Roman" w:eastAsia="Times New Roman" w:hAnsi="Times New Roman" w:cs="Times New Roman"/>
          <w:kern w:val="0"/>
          <w14:ligatures w14:val="none"/>
        </w:rPr>
        <w:t xml:space="preserve"> - Present</w:t>
      </w:r>
    </w:p>
    <w:p w14:paraId="52FF1397" w14:textId="01F53A70" w:rsidR="00250DB4" w:rsidRPr="00250DB4" w:rsidRDefault="00250DB4" w:rsidP="00250DB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L</w:t>
      </w:r>
      <w:r>
        <w:rPr>
          <w:rFonts w:ascii="Times New Roman" w:eastAsia="Times New Roman" w:hAnsi="Times New Roman" w:cs="Times New Roman"/>
          <w:b/>
          <w:bCs/>
          <w:kern w:val="0"/>
          <w14:ligatures w14:val="none"/>
        </w:rPr>
        <w:t>awney Tinio</w:t>
      </w:r>
      <w:r w:rsidRPr="00250DB4">
        <w:rPr>
          <w:rFonts w:ascii="Times New Roman" w:eastAsia="Times New Roman" w:hAnsi="Times New Roman" w:cs="Times New Roman"/>
          <w:kern w:val="0"/>
          <w14:ligatures w14:val="none"/>
        </w:rPr>
        <w:t xml:space="preserve"> - Absent</w:t>
      </w:r>
    </w:p>
    <w:p w14:paraId="1E9F5808" w14:textId="77777777" w:rsidR="00250DB4" w:rsidRPr="00250DB4" w:rsidRDefault="00250DB4" w:rsidP="00250DB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Gabe Trevor (CMRPC)</w:t>
      </w:r>
      <w:r w:rsidRPr="00250DB4">
        <w:rPr>
          <w:rFonts w:ascii="Times New Roman" w:eastAsia="Times New Roman" w:hAnsi="Times New Roman" w:cs="Times New Roman"/>
          <w:kern w:val="0"/>
          <w14:ligatures w14:val="none"/>
        </w:rPr>
        <w:t xml:space="preserve"> - Present</w:t>
      </w:r>
    </w:p>
    <w:p w14:paraId="6200EC04" w14:textId="77777777" w:rsidR="00250DB4" w:rsidRPr="00250DB4" w:rsidRDefault="00250DB4" w:rsidP="00250DB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Jane Wyrick (CMRPC)</w:t>
      </w:r>
      <w:r w:rsidRPr="00250DB4">
        <w:rPr>
          <w:rFonts w:ascii="Times New Roman" w:eastAsia="Times New Roman" w:hAnsi="Times New Roman" w:cs="Times New Roman"/>
          <w:kern w:val="0"/>
          <w14:ligatures w14:val="none"/>
        </w:rPr>
        <w:t xml:space="preserve"> - Present</w:t>
      </w:r>
    </w:p>
    <w:p w14:paraId="586B4FBC" w14:textId="77777777"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Approval of Previous Meeting Minutes:</w:t>
      </w:r>
      <w:r w:rsidRPr="00250DB4">
        <w:rPr>
          <w:rFonts w:ascii="Times New Roman" w:eastAsia="Times New Roman" w:hAnsi="Times New Roman" w:cs="Times New Roman"/>
          <w:kern w:val="0"/>
          <w14:ligatures w14:val="none"/>
        </w:rPr>
        <w:br/>
        <w:t>Chair Ambrosino noted the need to post all meeting minutes and requested all pending minutes be compiled for review at the next meeting. Matthew Clark confirmed he had previous meeting minutes available but was still finalizing others. A mass email will be sent to committee members for review before the next meeting.</w:t>
      </w:r>
    </w:p>
    <w:p w14:paraId="27DEC9EC" w14:textId="77777777"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Review of Bylaw Use Table Updates:</w:t>
      </w:r>
    </w:p>
    <w:p w14:paraId="28F5286B" w14:textId="77777777" w:rsidR="00250DB4" w:rsidRPr="00250DB4" w:rsidRDefault="00250DB4" w:rsidP="00250DB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 xml:space="preserve">The committee reviewed the latest updates to </w:t>
      </w:r>
      <w:r w:rsidRPr="00250DB4">
        <w:rPr>
          <w:rFonts w:ascii="Times New Roman" w:eastAsia="Times New Roman" w:hAnsi="Times New Roman" w:cs="Times New Roman"/>
          <w:b/>
          <w:bCs/>
          <w:kern w:val="0"/>
          <w14:ligatures w14:val="none"/>
        </w:rPr>
        <w:t>Article 3</w:t>
      </w:r>
      <w:r w:rsidRPr="00250DB4">
        <w:rPr>
          <w:rFonts w:ascii="Times New Roman" w:eastAsia="Times New Roman" w:hAnsi="Times New Roman" w:cs="Times New Roman"/>
          <w:kern w:val="0"/>
          <w14:ligatures w14:val="none"/>
        </w:rPr>
        <w:t xml:space="preserve"> of the zoning bylaws, including the incorporation of the </w:t>
      </w:r>
      <w:r w:rsidRPr="00250DB4">
        <w:rPr>
          <w:rFonts w:ascii="Times New Roman" w:eastAsia="Times New Roman" w:hAnsi="Times New Roman" w:cs="Times New Roman"/>
          <w:b/>
          <w:bCs/>
          <w:kern w:val="0"/>
          <w14:ligatures w14:val="none"/>
        </w:rPr>
        <w:t>Age-Restricted Mixed-Use District (ARMUD)</w:t>
      </w:r>
      <w:r w:rsidRPr="00250DB4">
        <w:rPr>
          <w:rFonts w:ascii="Times New Roman" w:eastAsia="Times New Roman" w:hAnsi="Times New Roman" w:cs="Times New Roman"/>
          <w:kern w:val="0"/>
          <w14:ligatures w14:val="none"/>
        </w:rPr>
        <w:t xml:space="preserve"> into the use table.</w:t>
      </w:r>
    </w:p>
    <w:p w14:paraId="601C67DC" w14:textId="77777777" w:rsidR="00250DB4" w:rsidRPr="00250DB4" w:rsidRDefault="00250DB4" w:rsidP="00250DB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Meeting Efficiency Reminder:</w:t>
      </w:r>
      <w:r w:rsidRPr="00250DB4">
        <w:rPr>
          <w:rFonts w:ascii="Times New Roman" w:eastAsia="Times New Roman" w:hAnsi="Times New Roman" w:cs="Times New Roman"/>
          <w:kern w:val="0"/>
          <w14:ligatures w14:val="none"/>
        </w:rPr>
        <w:t xml:space="preserve"> Updates should be sent to all board members in advance, but members should respond only to the sender to avoid open meeting law violations.</w:t>
      </w:r>
    </w:p>
    <w:p w14:paraId="3CC95EB4" w14:textId="77777777" w:rsidR="00250DB4" w:rsidRPr="00250DB4" w:rsidRDefault="00250DB4" w:rsidP="00250DB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lastRenderedPageBreak/>
        <w:t>Mobile Homes, Fur Farms, and Piggeries:</w:t>
      </w:r>
      <w:r w:rsidRPr="00250DB4">
        <w:rPr>
          <w:rFonts w:ascii="Times New Roman" w:eastAsia="Times New Roman" w:hAnsi="Times New Roman" w:cs="Times New Roman"/>
          <w:kern w:val="0"/>
          <w14:ligatures w14:val="none"/>
        </w:rPr>
        <w:t xml:space="preserve"> Consensus was reached to leave the existing bylaws as-is.</w:t>
      </w:r>
    </w:p>
    <w:p w14:paraId="1442FBEE" w14:textId="77777777"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Site Plan Review Discussion:</w:t>
      </w:r>
    </w:p>
    <w:p w14:paraId="68C79973" w14:textId="77777777" w:rsidR="00250DB4" w:rsidRPr="00250DB4" w:rsidRDefault="00250DB4" w:rsidP="00250DB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 xml:space="preserve">The committee discussed the possibility of distinguishing </w:t>
      </w:r>
      <w:r w:rsidRPr="00250DB4">
        <w:rPr>
          <w:rFonts w:ascii="Times New Roman" w:eastAsia="Times New Roman" w:hAnsi="Times New Roman" w:cs="Times New Roman"/>
          <w:b/>
          <w:bCs/>
          <w:kern w:val="0"/>
          <w14:ligatures w14:val="none"/>
        </w:rPr>
        <w:t>minor</w:t>
      </w:r>
      <w:r w:rsidRPr="00250DB4">
        <w:rPr>
          <w:rFonts w:ascii="Times New Roman" w:eastAsia="Times New Roman" w:hAnsi="Times New Roman" w:cs="Times New Roman"/>
          <w:kern w:val="0"/>
          <w14:ligatures w14:val="none"/>
        </w:rPr>
        <w:t xml:space="preserve"> versus </w:t>
      </w:r>
      <w:proofErr w:type="gramStart"/>
      <w:r w:rsidRPr="00250DB4">
        <w:rPr>
          <w:rFonts w:ascii="Times New Roman" w:eastAsia="Times New Roman" w:hAnsi="Times New Roman" w:cs="Times New Roman"/>
          <w:b/>
          <w:bCs/>
          <w:kern w:val="0"/>
          <w14:ligatures w14:val="none"/>
        </w:rPr>
        <w:t>major</w:t>
      </w:r>
      <w:r w:rsidRPr="00250DB4">
        <w:rPr>
          <w:rFonts w:ascii="Times New Roman" w:eastAsia="Times New Roman" w:hAnsi="Times New Roman" w:cs="Times New Roman"/>
          <w:kern w:val="0"/>
          <w14:ligatures w14:val="none"/>
        </w:rPr>
        <w:t xml:space="preserve"> site</w:t>
      </w:r>
      <w:proofErr w:type="gramEnd"/>
      <w:r w:rsidRPr="00250DB4">
        <w:rPr>
          <w:rFonts w:ascii="Times New Roman" w:eastAsia="Times New Roman" w:hAnsi="Times New Roman" w:cs="Times New Roman"/>
          <w:kern w:val="0"/>
          <w14:ligatures w14:val="none"/>
        </w:rPr>
        <w:t xml:space="preserve"> plan review and agreed to present options in the future.</w:t>
      </w:r>
    </w:p>
    <w:p w14:paraId="4C56AF43" w14:textId="77777777"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Clarification on Permitting Requirements:</w:t>
      </w:r>
    </w:p>
    <w:p w14:paraId="348E790E" w14:textId="77777777" w:rsidR="00250DB4" w:rsidRPr="00250DB4" w:rsidRDefault="00250DB4" w:rsidP="00250DB4">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Members discussed the need for clearer language regarding permit granting authorities and the relationship between general and special permit requirements. A revised draft will be prepared.</w:t>
      </w:r>
    </w:p>
    <w:p w14:paraId="58C6CE26" w14:textId="77777777"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Buffer Requirements in Commercial Districts:</w:t>
      </w:r>
    </w:p>
    <w:p w14:paraId="5DDF6D42" w14:textId="77777777" w:rsidR="00250DB4" w:rsidRPr="00250DB4" w:rsidRDefault="00250DB4" w:rsidP="00250DB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 xml:space="preserve">Discussion centered on whether the </w:t>
      </w:r>
      <w:r w:rsidRPr="00250DB4">
        <w:rPr>
          <w:rFonts w:ascii="Times New Roman" w:eastAsia="Times New Roman" w:hAnsi="Times New Roman" w:cs="Times New Roman"/>
          <w:b/>
          <w:bCs/>
          <w:kern w:val="0"/>
          <w14:ligatures w14:val="none"/>
        </w:rPr>
        <w:t>100-foot buffer</w:t>
      </w:r>
      <w:r w:rsidRPr="00250DB4">
        <w:rPr>
          <w:rFonts w:ascii="Times New Roman" w:eastAsia="Times New Roman" w:hAnsi="Times New Roman" w:cs="Times New Roman"/>
          <w:kern w:val="0"/>
          <w14:ligatures w14:val="none"/>
        </w:rPr>
        <w:t xml:space="preserve"> from residential districts should be modified.</w:t>
      </w:r>
    </w:p>
    <w:p w14:paraId="5F6F5491" w14:textId="77777777" w:rsidR="00250DB4" w:rsidRPr="00250DB4" w:rsidRDefault="00250DB4" w:rsidP="00250DB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 xml:space="preserve">Some members advocated reducing the setback to </w:t>
      </w:r>
      <w:r w:rsidRPr="00250DB4">
        <w:rPr>
          <w:rFonts w:ascii="Times New Roman" w:eastAsia="Times New Roman" w:hAnsi="Times New Roman" w:cs="Times New Roman"/>
          <w:b/>
          <w:bCs/>
          <w:kern w:val="0"/>
          <w14:ligatures w14:val="none"/>
        </w:rPr>
        <w:t>50 feet</w:t>
      </w:r>
      <w:r w:rsidRPr="00250DB4">
        <w:rPr>
          <w:rFonts w:ascii="Times New Roman" w:eastAsia="Times New Roman" w:hAnsi="Times New Roman" w:cs="Times New Roman"/>
          <w:kern w:val="0"/>
          <w14:ligatures w14:val="none"/>
        </w:rPr>
        <w:t xml:space="preserve">, while others preferred maintaining </w:t>
      </w:r>
      <w:r w:rsidRPr="00250DB4">
        <w:rPr>
          <w:rFonts w:ascii="Times New Roman" w:eastAsia="Times New Roman" w:hAnsi="Times New Roman" w:cs="Times New Roman"/>
          <w:b/>
          <w:bCs/>
          <w:kern w:val="0"/>
          <w14:ligatures w14:val="none"/>
        </w:rPr>
        <w:t>100 feet</w:t>
      </w:r>
      <w:r w:rsidRPr="00250DB4">
        <w:rPr>
          <w:rFonts w:ascii="Times New Roman" w:eastAsia="Times New Roman" w:hAnsi="Times New Roman" w:cs="Times New Roman"/>
          <w:kern w:val="0"/>
          <w14:ligatures w14:val="none"/>
        </w:rPr>
        <w:t xml:space="preserve"> to protect residential areas.</w:t>
      </w:r>
    </w:p>
    <w:p w14:paraId="4D0C257A" w14:textId="77777777" w:rsidR="00250DB4" w:rsidRPr="00250DB4" w:rsidRDefault="00250DB4" w:rsidP="00250DB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 xml:space="preserve">The committee reached a compromise: a </w:t>
      </w:r>
      <w:r w:rsidRPr="00250DB4">
        <w:rPr>
          <w:rFonts w:ascii="Times New Roman" w:eastAsia="Times New Roman" w:hAnsi="Times New Roman" w:cs="Times New Roman"/>
          <w:b/>
          <w:bCs/>
          <w:kern w:val="0"/>
          <w14:ligatures w14:val="none"/>
        </w:rPr>
        <w:t>50-foot setback from the lot line</w:t>
      </w:r>
      <w:r w:rsidRPr="00250DB4">
        <w:rPr>
          <w:rFonts w:ascii="Times New Roman" w:eastAsia="Times New Roman" w:hAnsi="Times New Roman" w:cs="Times New Roman"/>
          <w:kern w:val="0"/>
          <w14:ligatures w14:val="none"/>
        </w:rPr>
        <w:t xml:space="preserve"> and a </w:t>
      </w:r>
      <w:r w:rsidRPr="00250DB4">
        <w:rPr>
          <w:rFonts w:ascii="Times New Roman" w:eastAsia="Times New Roman" w:hAnsi="Times New Roman" w:cs="Times New Roman"/>
          <w:b/>
          <w:bCs/>
          <w:kern w:val="0"/>
          <w14:ligatures w14:val="none"/>
        </w:rPr>
        <w:t>100-foot setback from a residential dwelling</w:t>
      </w:r>
      <w:r w:rsidRPr="00250DB4">
        <w:rPr>
          <w:rFonts w:ascii="Times New Roman" w:eastAsia="Times New Roman" w:hAnsi="Times New Roman" w:cs="Times New Roman"/>
          <w:kern w:val="0"/>
          <w14:ligatures w14:val="none"/>
        </w:rPr>
        <w:t>, with additional flexibility under Planning Board review.</w:t>
      </w:r>
    </w:p>
    <w:p w14:paraId="66069B40" w14:textId="77777777" w:rsidR="00250DB4" w:rsidRPr="00250DB4" w:rsidRDefault="00250DB4" w:rsidP="00250DB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 xml:space="preserve">It was suggested that any variance requests related to this buffer should be handled by the </w:t>
      </w:r>
      <w:r w:rsidRPr="00250DB4">
        <w:rPr>
          <w:rFonts w:ascii="Times New Roman" w:eastAsia="Times New Roman" w:hAnsi="Times New Roman" w:cs="Times New Roman"/>
          <w:b/>
          <w:bCs/>
          <w:kern w:val="0"/>
          <w14:ligatures w14:val="none"/>
        </w:rPr>
        <w:t>Planning Board</w:t>
      </w:r>
      <w:r w:rsidRPr="00250DB4">
        <w:rPr>
          <w:rFonts w:ascii="Times New Roman" w:eastAsia="Times New Roman" w:hAnsi="Times New Roman" w:cs="Times New Roman"/>
          <w:kern w:val="0"/>
          <w14:ligatures w14:val="none"/>
        </w:rPr>
        <w:t xml:space="preserve"> rather than the </w:t>
      </w:r>
      <w:r w:rsidRPr="00250DB4">
        <w:rPr>
          <w:rFonts w:ascii="Times New Roman" w:eastAsia="Times New Roman" w:hAnsi="Times New Roman" w:cs="Times New Roman"/>
          <w:b/>
          <w:bCs/>
          <w:kern w:val="0"/>
          <w14:ligatures w14:val="none"/>
        </w:rPr>
        <w:t>Zoning Board of Appeals (ZBA)</w:t>
      </w:r>
      <w:r w:rsidRPr="00250DB4">
        <w:rPr>
          <w:rFonts w:ascii="Times New Roman" w:eastAsia="Times New Roman" w:hAnsi="Times New Roman" w:cs="Times New Roman"/>
          <w:kern w:val="0"/>
          <w14:ligatures w14:val="none"/>
        </w:rPr>
        <w:t xml:space="preserve"> to avoid legal challenges.</w:t>
      </w:r>
    </w:p>
    <w:p w14:paraId="267ECF9A" w14:textId="77777777"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Industrial Zoning Definitions:</w:t>
      </w:r>
    </w:p>
    <w:p w14:paraId="69EF0941" w14:textId="77777777" w:rsidR="00250DB4" w:rsidRPr="00250DB4" w:rsidRDefault="00250DB4" w:rsidP="00250DB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 xml:space="preserve">The committee discussed differentiating </w:t>
      </w:r>
      <w:r w:rsidRPr="00250DB4">
        <w:rPr>
          <w:rFonts w:ascii="Times New Roman" w:eastAsia="Times New Roman" w:hAnsi="Times New Roman" w:cs="Times New Roman"/>
          <w:b/>
          <w:bCs/>
          <w:kern w:val="0"/>
          <w14:ligatures w14:val="none"/>
        </w:rPr>
        <w:t>light industrial</w:t>
      </w:r>
      <w:r w:rsidRPr="00250DB4">
        <w:rPr>
          <w:rFonts w:ascii="Times New Roman" w:eastAsia="Times New Roman" w:hAnsi="Times New Roman" w:cs="Times New Roman"/>
          <w:kern w:val="0"/>
          <w14:ligatures w14:val="none"/>
        </w:rPr>
        <w:t xml:space="preserve"> from </w:t>
      </w:r>
      <w:r w:rsidRPr="00250DB4">
        <w:rPr>
          <w:rFonts w:ascii="Times New Roman" w:eastAsia="Times New Roman" w:hAnsi="Times New Roman" w:cs="Times New Roman"/>
          <w:b/>
          <w:bCs/>
          <w:kern w:val="0"/>
          <w14:ligatures w14:val="none"/>
        </w:rPr>
        <w:t>heavy industrial</w:t>
      </w:r>
      <w:r w:rsidRPr="00250DB4">
        <w:rPr>
          <w:rFonts w:ascii="Times New Roman" w:eastAsia="Times New Roman" w:hAnsi="Times New Roman" w:cs="Times New Roman"/>
          <w:kern w:val="0"/>
          <w14:ligatures w14:val="none"/>
        </w:rPr>
        <w:t xml:space="preserve"> and agreed that heavy industrial should be prohibited in all districts.</w:t>
      </w:r>
    </w:p>
    <w:p w14:paraId="1242F94E" w14:textId="77777777" w:rsidR="00250DB4" w:rsidRPr="00250DB4" w:rsidRDefault="00250DB4" w:rsidP="00250DB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Definitions will be refined before finalizing the bylaw update.</w:t>
      </w:r>
    </w:p>
    <w:p w14:paraId="2E62CE06" w14:textId="77777777" w:rsidR="00250DB4" w:rsidRPr="00250DB4" w:rsidRDefault="00250DB4" w:rsidP="00250DB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Hazardous Waste Facilities:</w:t>
      </w:r>
      <w:r w:rsidRPr="00250DB4">
        <w:rPr>
          <w:rFonts w:ascii="Times New Roman" w:eastAsia="Times New Roman" w:hAnsi="Times New Roman" w:cs="Times New Roman"/>
          <w:kern w:val="0"/>
          <w14:ligatures w14:val="none"/>
        </w:rPr>
        <w:t xml:space="preserve"> Matthew Clark will review state regulations and provide recommendations for clarifying the bylaw language.</w:t>
      </w:r>
    </w:p>
    <w:p w14:paraId="1F8687DC" w14:textId="77777777"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Additional Bylaw Adjustments:</w:t>
      </w:r>
    </w:p>
    <w:p w14:paraId="0716C7EF" w14:textId="77777777" w:rsidR="00250DB4" w:rsidRPr="00250DB4" w:rsidRDefault="00250DB4" w:rsidP="00250DB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Kennels:</w:t>
      </w:r>
      <w:r w:rsidRPr="00250DB4">
        <w:rPr>
          <w:rFonts w:ascii="Times New Roman" w:eastAsia="Times New Roman" w:hAnsi="Times New Roman" w:cs="Times New Roman"/>
          <w:kern w:val="0"/>
          <w14:ligatures w14:val="none"/>
        </w:rPr>
        <w:t xml:space="preserve"> The committee adjusted kennel regulations, differentiating between </w:t>
      </w:r>
      <w:r w:rsidRPr="00250DB4">
        <w:rPr>
          <w:rFonts w:ascii="Times New Roman" w:eastAsia="Times New Roman" w:hAnsi="Times New Roman" w:cs="Times New Roman"/>
          <w:b/>
          <w:bCs/>
          <w:kern w:val="0"/>
          <w14:ligatures w14:val="none"/>
        </w:rPr>
        <w:t>owner-occupied</w:t>
      </w:r>
      <w:r w:rsidRPr="00250DB4">
        <w:rPr>
          <w:rFonts w:ascii="Times New Roman" w:eastAsia="Times New Roman" w:hAnsi="Times New Roman" w:cs="Times New Roman"/>
          <w:kern w:val="0"/>
          <w14:ligatures w14:val="none"/>
        </w:rPr>
        <w:t xml:space="preserve"> and </w:t>
      </w:r>
      <w:r w:rsidRPr="00250DB4">
        <w:rPr>
          <w:rFonts w:ascii="Times New Roman" w:eastAsia="Times New Roman" w:hAnsi="Times New Roman" w:cs="Times New Roman"/>
          <w:b/>
          <w:bCs/>
          <w:kern w:val="0"/>
          <w14:ligatures w14:val="none"/>
        </w:rPr>
        <w:t>non-owner-occupied</w:t>
      </w:r>
      <w:r w:rsidRPr="00250DB4">
        <w:rPr>
          <w:rFonts w:ascii="Times New Roman" w:eastAsia="Times New Roman" w:hAnsi="Times New Roman" w:cs="Times New Roman"/>
          <w:kern w:val="0"/>
          <w14:ligatures w14:val="none"/>
        </w:rPr>
        <w:t xml:space="preserve"> facilities.</w:t>
      </w:r>
    </w:p>
    <w:p w14:paraId="1000DA78" w14:textId="77777777" w:rsidR="00250DB4" w:rsidRPr="00250DB4" w:rsidRDefault="00250DB4" w:rsidP="00250DB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lastRenderedPageBreak/>
        <w:t>Retail Stores:</w:t>
      </w:r>
      <w:r w:rsidRPr="00250DB4">
        <w:rPr>
          <w:rFonts w:ascii="Times New Roman" w:eastAsia="Times New Roman" w:hAnsi="Times New Roman" w:cs="Times New Roman"/>
          <w:kern w:val="0"/>
          <w14:ligatures w14:val="none"/>
        </w:rPr>
        <w:t xml:space="preserve"> Added a new category for </w:t>
      </w:r>
      <w:r w:rsidRPr="00250DB4">
        <w:rPr>
          <w:rFonts w:ascii="Times New Roman" w:eastAsia="Times New Roman" w:hAnsi="Times New Roman" w:cs="Times New Roman"/>
          <w:b/>
          <w:bCs/>
          <w:kern w:val="0"/>
          <w14:ligatures w14:val="none"/>
        </w:rPr>
        <w:t>outdoor sales</w:t>
      </w:r>
      <w:r w:rsidRPr="00250DB4">
        <w:rPr>
          <w:rFonts w:ascii="Times New Roman" w:eastAsia="Times New Roman" w:hAnsi="Times New Roman" w:cs="Times New Roman"/>
          <w:kern w:val="0"/>
          <w14:ligatures w14:val="none"/>
        </w:rPr>
        <w:t xml:space="preserve"> requiring a </w:t>
      </w:r>
      <w:r w:rsidRPr="00250DB4">
        <w:rPr>
          <w:rFonts w:ascii="Times New Roman" w:eastAsia="Times New Roman" w:hAnsi="Times New Roman" w:cs="Times New Roman"/>
          <w:b/>
          <w:bCs/>
          <w:kern w:val="0"/>
          <w14:ligatures w14:val="none"/>
        </w:rPr>
        <w:t>special permit</w:t>
      </w:r>
      <w:r w:rsidRPr="00250DB4">
        <w:rPr>
          <w:rFonts w:ascii="Times New Roman" w:eastAsia="Times New Roman" w:hAnsi="Times New Roman" w:cs="Times New Roman"/>
          <w:kern w:val="0"/>
          <w14:ligatures w14:val="none"/>
        </w:rPr>
        <w:t xml:space="preserve"> in commercial districts.</w:t>
      </w:r>
    </w:p>
    <w:p w14:paraId="0BC9DB61" w14:textId="77777777" w:rsidR="00250DB4" w:rsidRPr="00250DB4" w:rsidRDefault="00250DB4" w:rsidP="00250DB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Restaurants:</w:t>
      </w:r>
      <w:r w:rsidRPr="00250DB4">
        <w:rPr>
          <w:rFonts w:ascii="Times New Roman" w:eastAsia="Times New Roman" w:hAnsi="Times New Roman" w:cs="Times New Roman"/>
          <w:kern w:val="0"/>
          <w14:ligatures w14:val="none"/>
        </w:rPr>
        <w:t xml:space="preserve"> Updated language to clarify that food and beverages can be served </w:t>
      </w:r>
      <w:r w:rsidRPr="00250DB4">
        <w:rPr>
          <w:rFonts w:ascii="Times New Roman" w:eastAsia="Times New Roman" w:hAnsi="Times New Roman" w:cs="Times New Roman"/>
          <w:b/>
          <w:bCs/>
          <w:kern w:val="0"/>
          <w14:ligatures w14:val="none"/>
        </w:rPr>
        <w:t>both indoors and outdoors</w:t>
      </w:r>
      <w:r w:rsidRPr="00250DB4">
        <w:rPr>
          <w:rFonts w:ascii="Times New Roman" w:eastAsia="Times New Roman" w:hAnsi="Times New Roman" w:cs="Times New Roman"/>
          <w:kern w:val="0"/>
          <w14:ligatures w14:val="none"/>
        </w:rPr>
        <w:t>.</w:t>
      </w:r>
    </w:p>
    <w:p w14:paraId="59F1CB0A" w14:textId="77777777" w:rsidR="00250DB4" w:rsidRPr="00250DB4" w:rsidRDefault="00250DB4" w:rsidP="00250DB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Self-Storage Facilities:</w:t>
      </w:r>
      <w:r w:rsidRPr="00250DB4">
        <w:rPr>
          <w:rFonts w:ascii="Times New Roman" w:eastAsia="Times New Roman" w:hAnsi="Times New Roman" w:cs="Times New Roman"/>
          <w:kern w:val="0"/>
          <w14:ligatures w14:val="none"/>
        </w:rPr>
        <w:t xml:space="preserve"> New </w:t>
      </w:r>
      <w:proofErr w:type="gramStart"/>
      <w:r w:rsidRPr="00250DB4">
        <w:rPr>
          <w:rFonts w:ascii="Times New Roman" w:eastAsia="Times New Roman" w:hAnsi="Times New Roman" w:cs="Times New Roman"/>
          <w:kern w:val="0"/>
          <w14:ligatures w14:val="none"/>
        </w:rPr>
        <w:t>definition</w:t>
      </w:r>
      <w:proofErr w:type="gramEnd"/>
      <w:r w:rsidRPr="00250DB4">
        <w:rPr>
          <w:rFonts w:ascii="Times New Roman" w:eastAsia="Times New Roman" w:hAnsi="Times New Roman" w:cs="Times New Roman"/>
          <w:kern w:val="0"/>
          <w14:ligatures w14:val="none"/>
        </w:rPr>
        <w:t xml:space="preserve"> will be added, allowed </w:t>
      </w:r>
      <w:r w:rsidRPr="00250DB4">
        <w:rPr>
          <w:rFonts w:ascii="Times New Roman" w:eastAsia="Times New Roman" w:hAnsi="Times New Roman" w:cs="Times New Roman"/>
          <w:b/>
          <w:bCs/>
          <w:kern w:val="0"/>
          <w14:ligatures w14:val="none"/>
        </w:rPr>
        <w:t>by special permit</w:t>
      </w:r>
      <w:r w:rsidRPr="00250DB4">
        <w:rPr>
          <w:rFonts w:ascii="Times New Roman" w:eastAsia="Times New Roman" w:hAnsi="Times New Roman" w:cs="Times New Roman"/>
          <w:kern w:val="0"/>
          <w14:ligatures w14:val="none"/>
        </w:rPr>
        <w:t xml:space="preserve"> in </w:t>
      </w:r>
      <w:r w:rsidRPr="00250DB4">
        <w:rPr>
          <w:rFonts w:ascii="Times New Roman" w:eastAsia="Times New Roman" w:hAnsi="Times New Roman" w:cs="Times New Roman"/>
          <w:b/>
          <w:bCs/>
          <w:kern w:val="0"/>
          <w14:ligatures w14:val="none"/>
        </w:rPr>
        <w:t>General Business (GB)</w:t>
      </w:r>
      <w:r w:rsidRPr="00250DB4">
        <w:rPr>
          <w:rFonts w:ascii="Times New Roman" w:eastAsia="Times New Roman" w:hAnsi="Times New Roman" w:cs="Times New Roman"/>
          <w:kern w:val="0"/>
          <w14:ligatures w14:val="none"/>
        </w:rPr>
        <w:t xml:space="preserve"> and </w:t>
      </w:r>
      <w:r w:rsidRPr="00250DB4">
        <w:rPr>
          <w:rFonts w:ascii="Times New Roman" w:eastAsia="Times New Roman" w:hAnsi="Times New Roman" w:cs="Times New Roman"/>
          <w:b/>
          <w:bCs/>
          <w:kern w:val="0"/>
          <w14:ligatures w14:val="none"/>
        </w:rPr>
        <w:t>Highway Business (HB)</w:t>
      </w:r>
      <w:r w:rsidRPr="00250DB4">
        <w:rPr>
          <w:rFonts w:ascii="Times New Roman" w:eastAsia="Times New Roman" w:hAnsi="Times New Roman" w:cs="Times New Roman"/>
          <w:kern w:val="0"/>
          <w14:ligatures w14:val="none"/>
        </w:rPr>
        <w:t xml:space="preserve"> districts only.</w:t>
      </w:r>
    </w:p>
    <w:p w14:paraId="2C071E51" w14:textId="77777777" w:rsidR="00250DB4" w:rsidRPr="00250DB4" w:rsidRDefault="00250DB4" w:rsidP="00250DB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Drive-Through Facilities:</w:t>
      </w:r>
      <w:r w:rsidRPr="00250DB4">
        <w:rPr>
          <w:rFonts w:ascii="Times New Roman" w:eastAsia="Times New Roman" w:hAnsi="Times New Roman" w:cs="Times New Roman"/>
          <w:kern w:val="0"/>
          <w14:ligatures w14:val="none"/>
        </w:rPr>
        <w:t xml:space="preserve"> Will remain </w:t>
      </w:r>
      <w:r w:rsidRPr="00250DB4">
        <w:rPr>
          <w:rFonts w:ascii="Times New Roman" w:eastAsia="Times New Roman" w:hAnsi="Times New Roman" w:cs="Times New Roman"/>
          <w:b/>
          <w:bCs/>
          <w:kern w:val="0"/>
          <w14:ligatures w14:val="none"/>
        </w:rPr>
        <w:t>as of right</w:t>
      </w:r>
      <w:r w:rsidRPr="00250DB4">
        <w:rPr>
          <w:rFonts w:ascii="Times New Roman" w:eastAsia="Times New Roman" w:hAnsi="Times New Roman" w:cs="Times New Roman"/>
          <w:kern w:val="0"/>
          <w14:ligatures w14:val="none"/>
        </w:rPr>
        <w:t xml:space="preserve"> in ARMUD per the existing bylaw.</w:t>
      </w:r>
    </w:p>
    <w:p w14:paraId="2822E18B" w14:textId="77777777" w:rsidR="00250DB4" w:rsidRPr="00250DB4" w:rsidRDefault="00250DB4" w:rsidP="00250DB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Employee-Use Retail (Cafeterias, Snack Bars, Gift Shops):</w:t>
      </w:r>
      <w:r w:rsidRPr="00250DB4">
        <w:rPr>
          <w:rFonts w:ascii="Times New Roman" w:eastAsia="Times New Roman" w:hAnsi="Times New Roman" w:cs="Times New Roman"/>
          <w:kern w:val="0"/>
          <w14:ligatures w14:val="none"/>
        </w:rPr>
        <w:t xml:space="preserve"> The committee decided to </w:t>
      </w:r>
      <w:r w:rsidRPr="00250DB4">
        <w:rPr>
          <w:rFonts w:ascii="Times New Roman" w:eastAsia="Times New Roman" w:hAnsi="Times New Roman" w:cs="Times New Roman"/>
          <w:b/>
          <w:bCs/>
          <w:kern w:val="0"/>
          <w14:ligatures w14:val="none"/>
        </w:rPr>
        <w:t>eliminate this provision</w:t>
      </w:r>
      <w:r w:rsidRPr="00250DB4">
        <w:rPr>
          <w:rFonts w:ascii="Times New Roman" w:eastAsia="Times New Roman" w:hAnsi="Times New Roman" w:cs="Times New Roman"/>
          <w:kern w:val="0"/>
          <w14:ligatures w14:val="none"/>
        </w:rPr>
        <w:t xml:space="preserve"> as unnecessary.</w:t>
      </w:r>
    </w:p>
    <w:p w14:paraId="5D335C59" w14:textId="77777777" w:rsidR="00250DB4" w:rsidRPr="00250DB4" w:rsidRDefault="00250DB4" w:rsidP="00250DB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Earth Removal Regulations:</w:t>
      </w:r>
      <w:r w:rsidRPr="00250DB4">
        <w:rPr>
          <w:rFonts w:ascii="Times New Roman" w:eastAsia="Times New Roman" w:hAnsi="Times New Roman" w:cs="Times New Roman"/>
          <w:kern w:val="0"/>
          <w14:ligatures w14:val="none"/>
        </w:rPr>
        <w:t xml:space="preserve"> Adjusted reference to the </w:t>
      </w:r>
      <w:r w:rsidRPr="00250DB4">
        <w:rPr>
          <w:rFonts w:ascii="Times New Roman" w:eastAsia="Times New Roman" w:hAnsi="Times New Roman" w:cs="Times New Roman"/>
          <w:b/>
          <w:bCs/>
          <w:kern w:val="0"/>
          <w14:ligatures w14:val="none"/>
        </w:rPr>
        <w:t>General Bylaws</w:t>
      </w:r>
      <w:r w:rsidRPr="00250DB4">
        <w:rPr>
          <w:rFonts w:ascii="Times New Roman" w:eastAsia="Times New Roman" w:hAnsi="Times New Roman" w:cs="Times New Roman"/>
          <w:kern w:val="0"/>
          <w14:ligatures w14:val="none"/>
        </w:rPr>
        <w:t xml:space="preserve"> for clarity.</w:t>
      </w:r>
    </w:p>
    <w:p w14:paraId="166AADC8" w14:textId="77777777" w:rsidR="00250DB4" w:rsidRPr="00250DB4" w:rsidRDefault="00250DB4" w:rsidP="00250DB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Home Occupations:</w:t>
      </w:r>
      <w:r w:rsidRPr="00250DB4">
        <w:rPr>
          <w:rFonts w:ascii="Times New Roman" w:eastAsia="Times New Roman" w:hAnsi="Times New Roman" w:cs="Times New Roman"/>
          <w:kern w:val="0"/>
          <w14:ligatures w14:val="none"/>
        </w:rPr>
        <w:t xml:space="preserve"> Simplified </w:t>
      </w:r>
      <w:proofErr w:type="gramStart"/>
      <w:r w:rsidRPr="00250DB4">
        <w:rPr>
          <w:rFonts w:ascii="Times New Roman" w:eastAsia="Times New Roman" w:hAnsi="Times New Roman" w:cs="Times New Roman"/>
          <w:kern w:val="0"/>
          <w14:ligatures w14:val="none"/>
        </w:rPr>
        <w:t>the definition</w:t>
      </w:r>
      <w:proofErr w:type="gramEnd"/>
      <w:r w:rsidRPr="00250DB4">
        <w:rPr>
          <w:rFonts w:ascii="Times New Roman" w:eastAsia="Times New Roman" w:hAnsi="Times New Roman" w:cs="Times New Roman"/>
          <w:kern w:val="0"/>
          <w14:ligatures w14:val="none"/>
        </w:rPr>
        <w:t xml:space="preserve"> by removing outdated or overly specific language.</w:t>
      </w:r>
    </w:p>
    <w:p w14:paraId="15999744" w14:textId="77777777"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Next Steps:</w:t>
      </w:r>
    </w:p>
    <w:p w14:paraId="404CDBBA" w14:textId="77777777" w:rsidR="00250DB4" w:rsidRPr="00250DB4" w:rsidRDefault="00250DB4" w:rsidP="00250DB4">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 xml:space="preserve">The committee will finalize </w:t>
      </w:r>
      <w:r w:rsidRPr="00250DB4">
        <w:rPr>
          <w:rFonts w:ascii="Times New Roman" w:eastAsia="Times New Roman" w:hAnsi="Times New Roman" w:cs="Times New Roman"/>
          <w:b/>
          <w:bCs/>
          <w:kern w:val="0"/>
          <w14:ligatures w14:val="none"/>
        </w:rPr>
        <w:t>Article 3</w:t>
      </w:r>
      <w:r w:rsidRPr="00250DB4">
        <w:rPr>
          <w:rFonts w:ascii="Times New Roman" w:eastAsia="Times New Roman" w:hAnsi="Times New Roman" w:cs="Times New Roman"/>
          <w:kern w:val="0"/>
          <w14:ligatures w14:val="none"/>
        </w:rPr>
        <w:t xml:space="preserve"> and present a </w:t>
      </w:r>
      <w:r w:rsidRPr="00250DB4">
        <w:rPr>
          <w:rFonts w:ascii="Times New Roman" w:eastAsia="Times New Roman" w:hAnsi="Times New Roman" w:cs="Times New Roman"/>
          <w:b/>
          <w:bCs/>
          <w:kern w:val="0"/>
          <w14:ligatures w14:val="none"/>
        </w:rPr>
        <w:t>clean version</w:t>
      </w:r>
      <w:r w:rsidRPr="00250DB4">
        <w:rPr>
          <w:rFonts w:ascii="Times New Roman" w:eastAsia="Times New Roman" w:hAnsi="Times New Roman" w:cs="Times New Roman"/>
          <w:kern w:val="0"/>
          <w14:ligatures w14:val="none"/>
        </w:rPr>
        <w:t xml:space="preserve"> for approval.</w:t>
      </w:r>
    </w:p>
    <w:p w14:paraId="5F96481C" w14:textId="77777777" w:rsidR="00250DB4" w:rsidRPr="00250DB4" w:rsidRDefault="00250DB4" w:rsidP="00250DB4">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Updated drafts will be reviewed by staff before the next meeting.</w:t>
      </w:r>
    </w:p>
    <w:p w14:paraId="23593656" w14:textId="77777777"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Next Meeting Date:</w:t>
      </w:r>
    </w:p>
    <w:p w14:paraId="308644C1" w14:textId="77777777" w:rsidR="00250DB4" w:rsidRPr="00250DB4" w:rsidRDefault="00250DB4" w:rsidP="00250DB4">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kern w:val="0"/>
          <w14:ligatures w14:val="none"/>
        </w:rPr>
        <w:t xml:space="preserve">The next meeting is scheduled for </w:t>
      </w:r>
      <w:r w:rsidRPr="00250DB4">
        <w:rPr>
          <w:rFonts w:ascii="Times New Roman" w:eastAsia="Times New Roman" w:hAnsi="Times New Roman" w:cs="Times New Roman"/>
          <w:b/>
          <w:bCs/>
          <w:kern w:val="0"/>
          <w14:ligatures w14:val="none"/>
        </w:rPr>
        <w:t>February 18, 2025, at 6:00 PM</w:t>
      </w:r>
      <w:r w:rsidRPr="00250DB4">
        <w:rPr>
          <w:rFonts w:ascii="Times New Roman" w:eastAsia="Times New Roman" w:hAnsi="Times New Roman" w:cs="Times New Roman"/>
          <w:kern w:val="0"/>
          <w14:ligatures w14:val="none"/>
        </w:rPr>
        <w:t>.</w:t>
      </w:r>
    </w:p>
    <w:p w14:paraId="2A086CD7" w14:textId="5CDEAE82" w:rsidR="00250DB4" w:rsidRPr="00250DB4" w:rsidRDefault="00250DB4" w:rsidP="00250DB4">
      <w:pPr>
        <w:spacing w:before="100" w:beforeAutospacing="1" w:after="100" w:afterAutospacing="1" w:line="240" w:lineRule="auto"/>
        <w:rPr>
          <w:rFonts w:ascii="Times New Roman" w:eastAsia="Times New Roman" w:hAnsi="Times New Roman" w:cs="Times New Roman"/>
          <w:kern w:val="0"/>
          <w14:ligatures w14:val="none"/>
        </w:rPr>
      </w:pPr>
      <w:r w:rsidRPr="00250DB4">
        <w:rPr>
          <w:rFonts w:ascii="Times New Roman" w:eastAsia="Times New Roman" w:hAnsi="Times New Roman" w:cs="Times New Roman"/>
          <w:b/>
          <w:bCs/>
          <w:kern w:val="0"/>
          <w14:ligatures w14:val="none"/>
        </w:rPr>
        <w:t>Adjournment:</w:t>
      </w:r>
      <w:r w:rsidRPr="00250DB4">
        <w:rPr>
          <w:rFonts w:ascii="Times New Roman" w:eastAsia="Times New Roman" w:hAnsi="Times New Roman" w:cs="Times New Roman"/>
          <w:kern w:val="0"/>
          <w14:ligatures w14:val="none"/>
        </w:rPr>
        <w:br/>
        <w:t xml:space="preserve">A motion to adjourn was made by </w:t>
      </w:r>
      <w:r w:rsidRPr="00250DB4">
        <w:rPr>
          <w:rFonts w:ascii="Times New Roman" w:eastAsia="Times New Roman" w:hAnsi="Times New Roman" w:cs="Times New Roman"/>
          <w:b/>
          <w:bCs/>
          <w:kern w:val="0"/>
          <w14:ligatures w14:val="none"/>
        </w:rPr>
        <w:t>Lawney Tinio</w:t>
      </w:r>
      <w:r w:rsidRPr="00250DB4">
        <w:rPr>
          <w:rFonts w:ascii="Times New Roman" w:eastAsia="Times New Roman" w:hAnsi="Times New Roman" w:cs="Times New Roman"/>
          <w:kern w:val="0"/>
          <w14:ligatures w14:val="none"/>
        </w:rPr>
        <w:t xml:space="preserve">, seconded by </w:t>
      </w:r>
      <w:r w:rsidRPr="00250DB4">
        <w:rPr>
          <w:rFonts w:ascii="Times New Roman" w:eastAsia="Times New Roman" w:hAnsi="Times New Roman" w:cs="Times New Roman"/>
          <w:b/>
          <w:bCs/>
          <w:kern w:val="0"/>
          <w14:ligatures w14:val="none"/>
        </w:rPr>
        <w:t>Brendan Ch</w:t>
      </w:r>
      <w:r>
        <w:rPr>
          <w:rFonts w:ascii="Times New Roman" w:eastAsia="Times New Roman" w:hAnsi="Times New Roman" w:cs="Times New Roman"/>
          <w:b/>
          <w:bCs/>
          <w:kern w:val="0"/>
          <w14:ligatures w14:val="none"/>
        </w:rPr>
        <w:t>e</w:t>
      </w:r>
      <w:r w:rsidRPr="00250DB4">
        <w:rPr>
          <w:rFonts w:ascii="Times New Roman" w:eastAsia="Times New Roman" w:hAnsi="Times New Roman" w:cs="Times New Roman"/>
          <w:b/>
          <w:bCs/>
          <w:kern w:val="0"/>
          <w14:ligatures w14:val="none"/>
        </w:rPr>
        <w:t>n</w:t>
      </w:r>
      <w:r>
        <w:rPr>
          <w:rFonts w:ascii="Times New Roman" w:eastAsia="Times New Roman" w:hAnsi="Times New Roman" w:cs="Times New Roman"/>
          <w:b/>
          <w:bCs/>
          <w:kern w:val="0"/>
          <w14:ligatures w14:val="none"/>
        </w:rPr>
        <w:t>elle</w:t>
      </w:r>
      <w:r w:rsidRPr="00250DB4">
        <w:rPr>
          <w:rFonts w:ascii="Times New Roman" w:eastAsia="Times New Roman" w:hAnsi="Times New Roman" w:cs="Times New Roman"/>
          <w:kern w:val="0"/>
          <w14:ligatures w14:val="none"/>
        </w:rPr>
        <w:t xml:space="preserve">. A roll call vote was taken, and the meeting was adjourned at </w:t>
      </w:r>
      <w:r w:rsidRPr="00250DB4">
        <w:rPr>
          <w:rFonts w:ascii="Times New Roman" w:eastAsia="Times New Roman" w:hAnsi="Times New Roman" w:cs="Times New Roman"/>
          <w:kern w:val="0"/>
          <w14:ligatures w14:val="none"/>
        </w:rPr>
        <w:t>7</w:t>
      </w:r>
      <w:r w:rsidRPr="00250DB4">
        <w:rPr>
          <w:rFonts w:ascii="Times New Roman" w:eastAsia="Times New Roman" w:hAnsi="Times New Roman" w:cs="Times New Roman"/>
          <w:kern w:val="0"/>
          <w14:ligatures w14:val="none"/>
        </w:rPr>
        <w:t xml:space="preserve">:04 </w:t>
      </w:r>
      <w:r w:rsidRPr="00250DB4">
        <w:rPr>
          <w:rFonts w:ascii="Times New Roman" w:eastAsia="Times New Roman" w:hAnsi="Times New Roman" w:cs="Times New Roman"/>
          <w:kern w:val="0"/>
          <w14:ligatures w14:val="none"/>
        </w:rPr>
        <w:t>P</w:t>
      </w:r>
      <w:r w:rsidRPr="00250DB4">
        <w:rPr>
          <w:rFonts w:ascii="Times New Roman" w:eastAsia="Times New Roman" w:hAnsi="Times New Roman" w:cs="Times New Roman"/>
          <w:kern w:val="0"/>
          <w14:ligatures w14:val="none"/>
        </w:rPr>
        <w:t>M.</w:t>
      </w:r>
    </w:p>
    <w:p w14:paraId="05D7E400" w14:textId="71C3A7D3" w:rsidR="00250DB4" w:rsidRDefault="00250DB4" w:rsidP="00250DB4">
      <w:pPr>
        <w:spacing w:before="100" w:beforeAutospacing="1" w:after="100" w:afterAutospacing="1" w:line="240" w:lineRule="auto"/>
        <w:rPr>
          <w:rFonts w:ascii="Times New Roman" w:hAnsi="Times New Roman" w:cs="Times New Roman"/>
        </w:rPr>
      </w:pPr>
      <w:r w:rsidRPr="00250DB4">
        <w:rPr>
          <w:rFonts w:ascii="Times New Roman" w:eastAsia="Times New Roman" w:hAnsi="Times New Roman" w:cs="Times New Roman"/>
          <w:b/>
          <w:bCs/>
          <w:kern w:val="0"/>
          <w14:ligatures w14:val="none"/>
        </w:rPr>
        <w:t>Minutes prepared by:</w:t>
      </w:r>
      <w:r w:rsidRPr="00250DB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Matthew Clark</w:t>
      </w:r>
    </w:p>
    <w:sectPr w:rsidR="00250DB4" w:rsidSect="00471B7F">
      <w:headerReference w:type="default" r:id="rId10"/>
      <w:footerReference w:type="default" r:id="rId11"/>
      <w:headerReference w:type="first" r:id="rId12"/>
      <w:pgSz w:w="12240" w:h="15840"/>
      <w:pgMar w:top="3150" w:right="1440" w:bottom="1440" w:left="1440" w:header="16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7F31" w14:textId="77777777" w:rsidR="007B7426" w:rsidRDefault="007B7426" w:rsidP="006101A4">
      <w:pPr>
        <w:spacing w:after="0" w:line="240" w:lineRule="auto"/>
      </w:pPr>
      <w:r>
        <w:separator/>
      </w:r>
    </w:p>
  </w:endnote>
  <w:endnote w:type="continuationSeparator" w:id="0">
    <w:p w14:paraId="6545285C" w14:textId="77777777" w:rsidR="007B7426" w:rsidRDefault="007B7426" w:rsidP="0061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50304"/>
      <w:docPartObj>
        <w:docPartGallery w:val="Page Numbers (Bottom of Page)"/>
        <w:docPartUnique/>
      </w:docPartObj>
    </w:sdtPr>
    <w:sdtEndPr>
      <w:rPr>
        <w:noProof/>
      </w:rPr>
    </w:sdtEndPr>
    <w:sdtContent>
      <w:p w14:paraId="1F911727" w14:textId="77777777" w:rsidR="00A66B93" w:rsidRDefault="00A66B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1EA51" w14:textId="77777777" w:rsidR="00A66B93" w:rsidRDefault="00A66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AF92" w14:textId="77777777" w:rsidR="007B7426" w:rsidRDefault="007B7426" w:rsidP="006101A4">
      <w:pPr>
        <w:spacing w:after="0" w:line="240" w:lineRule="auto"/>
      </w:pPr>
      <w:r>
        <w:separator/>
      </w:r>
    </w:p>
  </w:footnote>
  <w:footnote w:type="continuationSeparator" w:id="0">
    <w:p w14:paraId="073B317D" w14:textId="77777777" w:rsidR="007B7426" w:rsidRDefault="007B7426" w:rsidP="0061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1D58" w14:textId="77777777" w:rsidR="00A66B93" w:rsidRDefault="003A440E" w:rsidP="00A66B93">
    <w:pPr>
      <w:spacing w:after="0" w:line="240" w:lineRule="auto"/>
      <w:jc w:val="center"/>
      <w:rPr>
        <w:rFonts w:ascii="Times New Roman" w:hAnsi="Times New Roman" w:cs="Times New Roman"/>
      </w:rPr>
    </w:pPr>
    <w:r>
      <w:rPr>
        <w:rFonts w:ascii="Times New Roman" w:hAnsi="Times New Roman" w:cs="Times New Roman"/>
      </w:rPr>
      <w:t>M</w:t>
    </w:r>
    <w:r w:rsidR="00A66B93" w:rsidRPr="00A66B93">
      <w:rPr>
        <w:rFonts w:ascii="Times New Roman" w:hAnsi="Times New Roman" w:cs="Times New Roman"/>
      </w:rPr>
      <w:t>inutes</w:t>
    </w:r>
    <w:r>
      <w:rPr>
        <w:rFonts w:ascii="Times New Roman" w:hAnsi="Times New Roman" w:cs="Times New Roman"/>
      </w:rPr>
      <w:t xml:space="preserve"> </w:t>
    </w:r>
    <w:r w:rsidR="00A66B93" w:rsidRPr="00A66B93">
      <w:rPr>
        <w:rFonts w:ascii="Times New Roman" w:hAnsi="Times New Roman" w:cs="Times New Roman"/>
      </w:rPr>
      <w:t>of the</w:t>
    </w:r>
  </w:p>
  <w:p w14:paraId="370690DC" w14:textId="3B33DF26" w:rsidR="003A440E" w:rsidRPr="00A66B93" w:rsidRDefault="00250DB4" w:rsidP="00A66B93">
    <w:pPr>
      <w:spacing w:after="0" w:line="240" w:lineRule="auto"/>
      <w:jc w:val="center"/>
      <w:rPr>
        <w:rFonts w:ascii="Times New Roman" w:hAnsi="Times New Roman" w:cs="Times New Roman"/>
      </w:rPr>
    </w:pPr>
    <w:r>
      <w:rPr>
        <w:rFonts w:ascii="Times New Roman" w:hAnsi="Times New Roman" w:cs="Times New Roman"/>
      </w:rPr>
      <w:t>February 4, 2025</w:t>
    </w:r>
  </w:p>
  <w:p w14:paraId="11F0243D" w14:textId="77777777" w:rsidR="00A66B93" w:rsidRPr="00A66B93" w:rsidRDefault="00A66B93" w:rsidP="00A66B93">
    <w:pPr>
      <w:spacing w:after="0" w:line="240" w:lineRule="auto"/>
      <w:jc w:val="center"/>
      <w:rPr>
        <w:rFonts w:ascii="Times New Roman" w:hAnsi="Times New Roman" w:cs="Times New Roman"/>
      </w:rPr>
    </w:pPr>
    <w:r w:rsidRPr="00A66B93">
      <w:rPr>
        <w:rFonts w:ascii="Times New Roman" w:hAnsi="Times New Roman" w:cs="Times New Roman"/>
      </w:rPr>
      <w:t>Zoning Bylaw Review Committee</w:t>
    </w:r>
    <w:r w:rsidR="003A440E">
      <w:rPr>
        <w:rFonts w:ascii="Times New Roman" w:hAnsi="Times New Roman" w:cs="Times New Roman"/>
      </w:rPr>
      <w:t xml:space="preserve"> Meeting</w:t>
    </w:r>
  </w:p>
  <w:p w14:paraId="44AAE33E" w14:textId="77777777" w:rsidR="00A66B93" w:rsidRPr="00A66B93" w:rsidRDefault="00A66B93" w:rsidP="00A66B93">
    <w:pPr>
      <w:spacing w:after="0" w:line="240" w:lineRule="auto"/>
      <w:jc w:val="center"/>
      <w:rPr>
        <w:rFonts w:ascii="Times New Roman" w:hAnsi="Times New Roman" w:cs="Times New Roman"/>
      </w:rPr>
    </w:pPr>
    <w:r w:rsidRPr="00A66B93">
      <w:rPr>
        <w:rFonts w:ascii="Times New Roman" w:hAnsi="Times New Roman" w:cs="Times New Roman"/>
      </w:rPr>
      <w:t>--Continued--</w:t>
    </w:r>
  </w:p>
  <w:p w14:paraId="6ADCAC5E" w14:textId="77777777" w:rsidR="00A66B93" w:rsidRDefault="00A66B93" w:rsidP="00A66B9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BA11" w14:textId="77777777" w:rsidR="00D74240" w:rsidRDefault="00D74240" w:rsidP="00D74240">
    <w:pPr>
      <w:pStyle w:val="Header"/>
      <w:jc w:val="center"/>
      <w:rPr>
        <w:noProof/>
      </w:rPr>
    </w:pPr>
    <w:r>
      <w:rPr>
        <w:noProof/>
      </w:rPr>
      <w:drawing>
        <wp:anchor distT="0" distB="0" distL="114300" distR="114300" simplePos="0" relativeHeight="251670528" behindDoc="0" locked="0" layoutInCell="1" allowOverlap="1" wp14:anchorId="30D58CD1" wp14:editId="0B87E8BF">
          <wp:simplePos x="0" y="0"/>
          <wp:positionH relativeFrom="column">
            <wp:posOffset>2590800</wp:posOffset>
          </wp:positionH>
          <wp:positionV relativeFrom="paragraph">
            <wp:posOffset>-632007</wp:posOffset>
          </wp:positionV>
          <wp:extent cx="713105" cy="719455"/>
          <wp:effectExtent l="0" t="0" r="0" b="4445"/>
          <wp:wrapTopAndBottom/>
          <wp:docPr id="100049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719455"/>
                  </a:xfrm>
                  <a:prstGeom prst="rect">
                    <a:avLst/>
                  </a:prstGeom>
                  <a:noFill/>
                </pic:spPr>
              </pic:pic>
            </a:graphicData>
          </a:graphic>
        </wp:anchor>
      </w:drawing>
    </w:r>
    <w:r w:rsidRPr="006101A4">
      <w:rPr>
        <w:rFonts w:ascii="Edwardian Script ITC" w:hAnsi="Edwardian Script ITC"/>
        <w:sz w:val="72"/>
        <w:szCs w:val="72"/>
      </w:rPr>
      <w:t>Town of Mendon</w:t>
    </w:r>
    <w:r>
      <w:rPr>
        <w:noProof/>
      </w:rPr>
      <w:t xml:space="preserve"> </w:t>
    </w:r>
  </w:p>
  <w:p w14:paraId="56F1FEC2" w14:textId="77777777" w:rsidR="00D74240" w:rsidRDefault="00D74240" w:rsidP="00D74240">
    <w:pPr>
      <w:spacing w:after="0" w:line="240" w:lineRule="auto"/>
      <w:jc w:val="center"/>
      <w:rPr>
        <w:rFonts w:ascii="Times New Roman" w:hAnsi="Times New Roman" w:cs="Times New Roman"/>
        <w:sz w:val="40"/>
        <w:szCs w:val="40"/>
      </w:rPr>
    </w:pPr>
  </w:p>
  <w:p w14:paraId="1CC7377D" w14:textId="77777777" w:rsidR="0075081C" w:rsidRDefault="0075081C" w:rsidP="00D74240">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M</w:t>
    </w:r>
    <w:r w:rsidR="00D74240" w:rsidRPr="006101A4">
      <w:rPr>
        <w:rFonts w:ascii="Times New Roman" w:hAnsi="Times New Roman" w:cs="Times New Roman"/>
        <w:sz w:val="40"/>
        <w:szCs w:val="40"/>
      </w:rPr>
      <w:t>inutes</w:t>
    </w:r>
    <w:r>
      <w:rPr>
        <w:rFonts w:ascii="Times New Roman" w:hAnsi="Times New Roman" w:cs="Times New Roman"/>
        <w:sz w:val="40"/>
        <w:szCs w:val="40"/>
      </w:rPr>
      <w:t xml:space="preserve"> </w:t>
    </w:r>
    <w:r w:rsidR="00D74240" w:rsidRPr="006101A4">
      <w:rPr>
        <w:rFonts w:ascii="Times New Roman" w:hAnsi="Times New Roman" w:cs="Times New Roman"/>
        <w:sz w:val="40"/>
        <w:szCs w:val="40"/>
      </w:rPr>
      <w:t>of the</w:t>
    </w:r>
  </w:p>
  <w:p w14:paraId="21A8762D" w14:textId="51C4C231" w:rsidR="00D74240" w:rsidRPr="006101A4" w:rsidRDefault="00250DB4" w:rsidP="00D74240">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February 4, 2025</w:t>
    </w:r>
  </w:p>
  <w:p w14:paraId="56CA65ED" w14:textId="77777777" w:rsidR="00D74240" w:rsidRDefault="00D74240" w:rsidP="00D74240">
    <w:pPr>
      <w:spacing w:after="0" w:line="240" w:lineRule="auto"/>
      <w:jc w:val="center"/>
      <w:rPr>
        <w:rFonts w:ascii="Times New Roman" w:hAnsi="Times New Roman" w:cs="Times New Roman"/>
        <w:sz w:val="40"/>
        <w:szCs w:val="40"/>
      </w:rPr>
    </w:pPr>
    <w:r w:rsidRPr="006101A4">
      <w:rPr>
        <w:rFonts w:ascii="Times New Roman" w:hAnsi="Times New Roman" w:cs="Times New Roman"/>
        <w:sz w:val="40"/>
        <w:szCs w:val="40"/>
      </w:rPr>
      <w:t>Zoning Bylaw Review Committee</w:t>
    </w:r>
    <w:r w:rsidR="0075081C">
      <w:rPr>
        <w:rFonts w:ascii="Times New Roman" w:hAnsi="Times New Roman" w:cs="Times New Roman"/>
        <w:sz w:val="40"/>
        <w:szCs w:val="40"/>
      </w:rPr>
      <w:t xml:space="preserve"> Meeting</w:t>
    </w:r>
  </w:p>
  <w:p w14:paraId="2DB51D2D" w14:textId="77777777" w:rsidR="00D74240" w:rsidRDefault="00D74240" w:rsidP="00D742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393"/>
    <w:multiLevelType w:val="multilevel"/>
    <w:tmpl w:val="9C44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F43E9"/>
    <w:multiLevelType w:val="multilevel"/>
    <w:tmpl w:val="E9C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86BED"/>
    <w:multiLevelType w:val="multilevel"/>
    <w:tmpl w:val="737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27C41"/>
    <w:multiLevelType w:val="multilevel"/>
    <w:tmpl w:val="59A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51092"/>
    <w:multiLevelType w:val="multilevel"/>
    <w:tmpl w:val="C554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D7763"/>
    <w:multiLevelType w:val="multilevel"/>
    <w:tmpl w:val="ADA8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A6C5A"/>
    <w:multiLevelType w:val="multilevel"/>
    <w:tmpl w:val="1BCE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A465B"/>
    <w:multiLevelType w:val="multilevel"/>
    <w:tmpl w:val="A10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10AB5"/>
    <w:multiLevelType w:val="multilevel"/>
    <w:tmpl w:val="DBF8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4248F"/>
    <w:multiLevelType w:val="multilevel"/>
    <w:tmpl w:val="54BE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D74AF"/>
    <w:multiLevelType w:val="multilevel"/>
    <w:tmpl w:val="6066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775DD"/>
    <w:multiLevelType w:val="multilevel"/>
    <w:tmpl w:val="F0D4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A35C3"/>
    <w:multiLevelType w:val="multilevel"/>
    <w:tmpl w:val="678A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26464"/>
    <w:multiLevelType w:val="hybridMultilevel"/>
    <w:tmpl w:val="36F4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44A0F"/>
    <w:multiLevelType w:val="multilevel"/>
    <w:tmpl w:val="E130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A1FAB"/>
    <w:multiLevelType w:val="hybridMultilevel"/>
    <w:tmpl w:val="25B88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91660"/>
    <w:multiLevelType w:val="multilevel"/>
    <w:tmpl w:val="460A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03A87"/>
    <w:multiLevelType w:val="multilevel"/>
    <w:tmpl w:val="2182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24362C"/>
    <w:multiLevelType w:val="multilevel"/>
    <w:tmpl w:val="FEF8F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206868">
    <w:abstractNumId w:val="13"/>
  </w:num>
  <w:num w:numId="2" w16cid:durableId="1422069975">
    <w:abstractNumId w:val="18"/>
  </w:num>
  <w:num w:numId="3" w16cid:durableId="544222049">
    <w:abstractNumId w:val="0"/>
  </w:num>
  <w:num w:numId="4" w16cid:durableId="1878614735">
    <w:abstractNumId w:val="15"/>
  </w:num>
  <w:num w:numId="5" w16cid:durableId="550650446">
    <w:abstractNumId w:val="10"/>
  </w:num>
  <w:num w:numId="6" w16cid:durableId="893153183">
    <w:abstractNumId w:val="14"/>
  </w:num>
  <w:num w:numId="7" w16cid:durableId="1883902786">
    <w:abstractNumId w:val="12"/>
  </w:num>
  <w:num w:numId="8" w16cid:durableId="620724150">
    <w:abstractNumId w:val="17"/>
  </w:num>
  <w:num w:numId="9" w16cid:durableId="616062264">
    <w:abstractNumId w:val="5"/>
  </w:num>
  <w:num w:numId="10" w16cid:durableId="1762602786">
    <w:abstractNumId w:val="11"/>
  </w:num>
  <w:num w:numId="11" w16cid:durableId="1347252733">
    <w:abstractNumId w:val="2"/>
  </w:num>
  <w:num w:numId="12" w16cid:durableId="818809345">
    <w:abstractNumId w:val="7"/>
  </w:num>
  <w:num w:numId="13" w16cid:durableId="112480565">
    <w:abstractNumId w:val="9"/>
  </w:num>
  <w:num w:numId="14" w16cid:durableId="96296679">
    <w:abstractNumId w:val="4"/>
  </w:num>
  <w:num w:numId="15" w16cid:durableId="1088503620">
    <w:abstractNumId w:val="3"/>
  </w:num>
  <w:num w:numId="16" w16cid:durableId="164177284">
    <w:abstractNumId w:val="6"/>
  </w:num>
  <w:num w:numId="17" w16cid:durableId="627931581">
    <w:abstractNumId w:val="16"/>
  </w:num>
  <w:num w:numId="18" w16cid:durableId="692027172">
    <w:abstractNumId w:val="1"/>
  </w:num>
  <w:num w:numId="19" w16cid:durableId="151915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B4"/>
    <w:rsid w:val="000345B4"/>
    <w:rsid w:val="0004583C"/>
    <w:rsid w:val="00065B53"/>
    <w:rsid w:val="000B1C8F"/>
    <w:rsid w:val="00105B7B"/>
    <w:rsid w:val="00115024"/>
    <w:rsid w:val="001624F5"/>
    <w:rsid w:val="00175143"/>
    <w:rsid w:val="00190E15"/>
    <w:rsid w:val="001A1ED1"/>
    <w:rsid w:val="001B689F"/>
    <w:rsid w:val="002143D1"/>
    <w:rsid w:val="00250DB4"/>
    <w:rsid w:val="00296D86"/>
    <w:rsid w:val="002B264D"/>
    <w:rsid w:val="002B2D7A"/>
    <w:rsid w:val="002C11FD"/>
    <w:rsid w:val="00333C7C"/>
    <w:rsid w:val="003700C4"/>
    <w:rsid w:val="003A440E"/>
    <w:rsid w:val="00471156"/>
    <w:rsid w:val="00471B7F"/>
    <w:rsid w:val="004A3F34"/>
    <w:rsid w:val="004A7FE5"/>
    <w:rsid w:val="004C7EAE"/>
    <w:rsid w:val="004E543F"/>
    <w:rsid w:val="004F12D7"/>
    <w:rsid w:val="004F5EAA"/>
    <w:rsid w:val="004F68D7"/>
    <w:rsid w:val="00542FC1"/>
    <w:rsid w:val="005D5BB1"/>
    <w:rsid w:val="005E48AD"/>
    <w:rsid w:val="005F64E4"/>
    <w:rsid w:val="006032BA"/>
    <w:rsid w:val="006101A4"/>
    <w:rsid w:val="00625F84"/>
    <w:rsid w:val="006A1E94"/>
    <w:rsid w:val="006B1F3B"/>
    <w:rsid w:val="006D2569"/>
    <w:rsid w:val="006F1C7A"/>
    <w:rsid w:val="0075081C"/>
    <w:rsid w:val="00766155"/>
    <w:rsid w:val="007B1156"/>
    <w:rsid w:val="007B7426"/>
    <w:rsid w:val="007D0F9C"/>
    <w:rsid w:val="007D22CA"/>
    <w:rsid w:val="007D375C"/>
    <w:rsid w:val="007D5C77"/>
    <w:rsid w:val="007D6DDC"/>
    <w:rsid w:val="008076BD"/>
    <w:rsid w:val="00856427"/>
    <w:rsid w:val="008852E0"/>
    <w:rsid w:val="008C6ABB"/>
    <w:rsid w:val="009067E4"/>
    <w:rsid w:val="00945E78"/>
    <w:rsid w:val="00953821"/>
    <w:rsid w:val="0096522A"/>
    <w:rsid w:val="0099317E"/>
    <w:rsid w:val="009B4F6A"/>
    <w:rsid w:val="009F3BE1"/>
    <w:rsid w:val="00A40C1C"/>
    <w:rsid w:val="00A52C8C"/>
    <w:rsid w:val="00A55C1D"/>
    <w:rsid w:val="00A66B93"/>
    <w:rsid w:val="00AB04C1"/>
    <w:rsid w:val="00B005F4"/>
    <w:rsid w:val="00B07B41"/>
    <w:rsid w:val="00BE08BB"/>
    <w:rsid w:val="00C34E50"/>
    <w:rsid w:val="00C7741C"/>
    <w:rsid w:val="00C85904"/>
    <w:rsid w:val="00C86B88"/>
    <w:rsid w:val="00C91D44"/>
    <w:rsid w:val="00D43B48"/>
    <w:rsid w:val="00D47EE1"/>
    <w:rsid w:val="00D505B9"/>
    <w:rsid w:val="00D5062F"/>
    <w:rsid w:val="00D74240"/>
    <w:rsid w:val="00D755F2"/>
    <w:rsid w:val="00D77E59"/>
    <w:rsid w:val="00D969EE"/>
    <w:rsid w:val="00DA15B1"/>
    <w:rsid w:val="00DB1688"/>
    <w:rsid w:val="00DB5B33"/>
    <w:rsid w:val="00DB6C53"/>
    <w:rsid w:val="00DC3060"/>
    <w:rsid w:val="00E423AD"/>
    <w:rsid w:val="00E75452"/>
    <w:rsid w:val="00E872AC"/>
    <w:rsid w:val="00EB0D9A"/>
    <w:rsid w:val="00EB3D0F"/>
    <w:rsid w:val="00F37685"/>
    <w:rsid w:val="00FA52F0"/>
    <w:rsid w:val="00FD0B7A"/>
    <w:rsid w:val="00FD6F15"/>
    <w:rsid w:val="00FE048A"/>
    <w:rsid w:val="00FE7976"/>
    <w:rsid w:val="00FF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B1B08"/>
  <w15:chartTrackingRefBased/>
  <w15:docId w15:val="{6B5F9B84-AFD4-4310-890B-B0A11A26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93"/>
  </w:style>
  <w:style w:type="paragraph" w:styleId="Heading1">
    <w:name w:val="heading 1"/>
    <w:basedOn w:val="Normal"/>
    <w:next w:val="Normal"/>
    <w:link w:val="Heading1Char"/>
    <w:uiPriority w:val="9"/>
    <w:qFormat/>
    <w:rsid w:val="00610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1A4"/>
    <w:rPr>
      <w:rFonts w:eastAsiaTheme="majorEastAsia" w:cstheme="majorBidi"/>
      <w:color w:val="272727" w:themeColor="text1" w:themeTint="D8"/>
    </w:rPr>
  </w:style>
  <w:style w:type="paragraph" w:styleId="Title">
    <w:name w:val="Title"/>
    <w:basedOn w:val="Normal"/>
    <w:next w:val="Normal"/>
    <w:link w:val="TitleChar"/>
    <w:uiPriority w:val="10"/>
    <w:qFormat/>
    <w:rsid w:val="00610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1A4"/>
    <w:pPr>
      <w:spacing w:before="160"/>
      <w:jc w:val="center"/>
    </w:pPr>
    <w:rPr>
      <w:i/>
      <w:iCs/>
      <w:color w:val="404040" w:themeColor="text1" w:themeTint="BF"/>
    </w:rPr>
  </w:style>
  <w:style w:type="character" w:customStyle="1" w:styleId="QuoteChar">
    <w:name w:val="Quote Char"/>
    <w:basedOn w:val="DefaultParagraphFont"/>
    <w:link w:val="Quote"/>
    <w:uiPriority w:val="29"/>
    <w:rsid w:val="006101A4"/>
    <w:rPr>
      <w:i/>
      <w:iCs/>
      <w:color w:val="404040" w:themeColor="text1" w:themeTint="BF"/>
    </w:rPr>
  </w:style>
  <w:style w:type="paragraph" w:styleId="ListParagraph">
    <w:name w:val="List Paragraph"/>
    <w:basedOn w:val="Normal"/>
    <w:uiPriority w:val="34"/>
    <w:qFormat/>
    <w:rsid w:val="006101A4"/>
    <w:pPr>
      <w:ind w:left="720"/>
      <w:contextualSpacing/>
    </w:pPr>
  </w:style>
  <w:style w:type="character" w:styleId="IntenseEmphasis">
    <w:name w:val="Intense Emphasis"/>
    <w:basedOn w:val="DefaultParagraphFont"/>
    <w:uiPriority w:val="21"/>
    <w:qFormat/>
    <w:rsid w:val="006101A4"/>
    <w:rPr>
      <w:i/>
      <w:iCs/>
      <w:color w:val="0F4761" w:themeColor="accent1" w:themeShade="BF"/>
    </w:rPr>
  </w:style>
  <w:style w:type="paragraph" w:styleId="IntenseQuote">
    <w:name w:val="Intense Quote"/>
    <w:basedOn w:val="Normal"/>
    <w:next w:val="Normal"/>
    <w:link w:val="IntenseQuoteChar"/>
    <w:uiPriority w:val="30"/>
    <w:qFormat/>
    <w:rsid w:val="00610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1A4"/>
    <w:rPr>
      <w:i/>
      <w:iCs/>
      <w:color w:val="0F4761" w:themeColor="accent1" w:themeShade="BF"/>
    </w:rPr>
  </w:style>
  <w:style w:type="character" w:styleId="IntenseReference">
    <w:name w:val="Intense Reference"/>
    <w:basedOn w:val="DefaultParagraphFont"/>
    <w:uiPriority w:val="32"/>
    <w:qFormat/>
    <w:rsid w:val="006101A4"/>
    <w:rPr>
      <w:b/>
      <w:bCs/>
      <w:smallCaps/>
      <w:color w:val="0F4761" w:themeColor="accent1" w:themeShade="BF"/>
      <w:spacing w:val="5"/>
    </w:rPr>
  </w:style>
  <w:style w:type="paragraph" w:styleId="Header">
    <w:name w:val="header"/>
    <w:basedOn w:val="Normal"/>
    <w:link w:val="HeaderChar"/>
    <w:uiPriority w:val="99"/>
    <w:unhideWhenUsed/>
    <w:rsid w:val="00610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A4"/>
  </w:style>
  <w:style w:type="paragraph" w:styleId="Footer">
    <w:name w:val="footer"/>
    <w:basedOn w:val="Normal"/>
    <w:link w:val="FooterChar"/>
    <w:uiPriority w:val="99"/>
    <w:unhideWhenUsed/>
    <w:rsid w:val="00610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59372">
      <w:bodyDiv w:val="1"/>
      <w:marLeft w:val="0"/>
      <w:marRight w:val="0"/>
      <w:marTop w:val="0"/>
      <w:marBottom w:val="0"/>
      <w:divBdr>
        <w:top w:val="none" w:sz="0" w:space="0" w:color="auto"/>
        <w:left w:val="none" w:sz="0" w:space="0" w:color="auto"/>
        <w:bottom w:val="none" w:sz="0" w:space="0" w:color="auto"/>
        <w:right w:val="none" w:sz="0" w:space="0" w:color="auto"/>
      </w:divBdr>
    </w:div>
    <w:div w:id="18903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Clark\Green%20Site%20Services%20Group,%20Inc\GSS%20-%20MCC%20Private\11%20Mendon%20ByLaw%20Review%20Committee\Minutes-Pending\Mendon-Bylaw_Review_Committee-Meeting_Minutes-TEMP-DRAF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cd5fff-f95d-41da-b69f-c80707c0b301">
      <Terms xmlns="http://schemas.microsoft.com/office/infopath/2007/PartnerControls"/>
    </lcf76f155ced4ddcb4097134ff3c332f>
    <TaxCatchAll xmlns="84ae5549-a44a-4507-bfb1-bd5207a0ad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06100F2A8584D9BDA91A3FCD66FD6" ma:contentTypeVersion="11" ma:contentTypeDescription="Create a new document." ma:contentTypeScope="" ma:versionID="656f54afe813db63f9d40bca0420df40">
  <xsd:schema xmlns:xsd="http://www.w3.org/2001/XMLSchema" xmlns:xs="http://www.w3.org/2001/XMLSchema" xmlns:p="http://schemas.microsoft.com/office/2006/metadata/properties" xmlns:ns2="21cd5fff-f95d-41da-b69f-c80707c0b301" xmlns:ns3="84ae5549-a44a-4507-bfb1-bd5207a0add1" targetNamespace="http://schemas.microsoft.com/office/2006/metadata/properties" ma:root="true" ma:fieldsID="24b6c77e0b2d2e39cf9225e6b799b479" ns2:_="" ns3:_="">
    <xsd:import namespace="21cd5fff-f95d-41da-b69f-c80707c0b301"/>
    <xsd:import namespace="84ae5549-a44a-4507-bfb1-bd5207a0a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d5fff-f95d-41da-b69f-c80707c0b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30b738-8af6-4b4c-b2e7-2ce6c03334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e5549-a44a-4507-bfb1-bd5207a0ad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22d28b-4260-42df-b06a-b65c2379673d}" ma:internalName="TaxCatchAll" ma:showField="CatchAllData" ma:web="84ae5549-a44a-4507-bfb1-bd5207a0a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3595B-8D7D-4091-8319-A095E47ACAE3}">
  <ds:schemaRefs>
    <ds:schemaRef ds:uri="http://schemas.microsoft.com/office/2006/metadata/properties"/>
    <ds:schemaRef ds:uri="http://schemas.microsoft.com/office/infopath/2007/PartnerControls"/>
    <ds:schemaRef ds:uri="3148a5d9-9290-4450-b8ce-ae4e9841481f"/>
    <ds:schemaRef ds:uri="ad78a24d-c222-4f7d-b823-6dcaac9172f8"/>
  </ds:schemaRefs>
</ds:datastoreItem>
</file>

<file path=customXml/itemProps2.xml><?xml version="1.0" encoding="utf-8"?>
<ds:datastoreItem xmlns:ds="http://schemas.openxmlformats.org/officeDocument/2006/customXml" ds:itemID="{A25A40C5-D43C-4228-9036-356A5650EB8A}">
  <ds:schemaRefs>
    <ds:schemaRef ds:uri="http://schemas.microsoft.com/sharepoint/v3/contenttype/forms"/>
  </ds:schemaRefs>
</ds:datastoreItem>
</file>

<file path=customXml/itemProps3.xml><?xml version="1.0" encoding="utf-8"?>
<ds:datastoreItem xmlns:ds="http://schemas.openxmlformats.org/officeDocument/2006/customXml" ds:itemID="{9520A00A-80AC-444E-9A61-0CC61D4B9019}"/>
</file>

<file path=docProps/app.xml><?xml version="1.0" encoding="utf-8"?>
<Properties xmlns="http://schemas.openxmlformats.org/officeDocument/2006/extended-properties" xmlns:vt="http://schemas.openxmlformats.org/officeDocument/2006/docPropsVTypes">
  <Template>Mendon-Bylaw_Review_Committee-Meeting_Minutes-TEMP-DRAFTx</Template>
  <TotalTime>5</TotalTime>
  <Pages>3</Pages>
  <Words>607</Words>
  <Characters>3519</Characters>
  <Application>Microsoft Office Word</Application>
  <DocSecurity>0</DocSecurity>
  <Lines>81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dc:creator>
  <cp:keywords/>
  <dc:description/>
  <cp:lastModifiedBy>Matthew Clark</cp:lastModifiedBy>
  <cp:revision>1</cp:revision>
  <dcterms:created xsi:type="dcterms:W3CDTF">2025-03-04T17:59:00Z</dcterms:created>
  <dcterms:modified xsi:type="dcterms:W3CDTF">2025-03-04T18:04:00Z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302dd641-1a73-4b78-904a-126670ad0d38</vt:lpwstr>
  </property>
  <property fmtid="{D5CDD505-2E9C-101B-9397-08002B2CF9AE}" pid="3" name="ContentTypeId">
    <vt:lpwstr>0x0101002BF06100F2A8584D9BDA91A3FCD66FD6</vt:lpwstr>
  </property>
  <property fmtid="{D5CDD505-2E9C-101B-9397-08002B2CF9AE}" pid="4" name="MediaServiceImageTags">
    <vt:lpwstr/>
  </property>
</Properties>
</file>